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ascii="汉仪粗黑简" w:hAnsi="汉仪粗黑简" w:eastAsia="汉仪粗黑简" w:cs="汉仪粗黑简"/>
          <w:sz w:val="44"/>
          <w:szCs w:val="44"/>
          <w:lang w:eastAsia="zh-CN"/>
        </w:rPr>
        <w:t xml:space="preserve">     </w:t>
      </w:r>
      <w:r>
        <w:rPr>
          <w:rFonts w:hint="default" w:ascii="汉仪粗黑简" w:hAnsi="汉仪粗黑简" w:eastAsia="汉仪粗黑简" w:cs="汉仪粗黑简"/>
          <w:sz w:val="44"/>
          <w:szCs w:val="44"/>
          <w:lang w:eastAsia="zh-CN"/>
        </w:rPr>
        <w:t>中班科学《击鼓取物》说课稿</w:t>
      </w:r>
    </w:p>
    <w:p>
      <w:pPr>
        <w:rPr>
          <w:rFonts w:hint="default" w:ascii="汉仪粗黑简" w:hAnsi="汉仪粗黑简" w:eastAsia="汉仪粗黑简" w:cs="汉仪粗黑简"/>
          <w:sz w:val="32"/>
          <w:szCs w:val="32"/>
          <w:lang w:eastAsia="zh-CN"/>
        </w:rPr>
      </w:pPr>
      <w:r>
        <w:rPr>
          <w:rFonts w:hint="eastAsia" w:ascii="汉仪粗黑简" w:hAnsi="汉仪粗黑简" w:eastAsia="汉仪粗黑简" w:cs="汉仪粗黑简"/>
          <w:sz w:val="32"/>
          <w:szCs w:val="32"/>
          <w:lang w:eastAsia="zh-CN"/>
        </w:rPr>
        <w:t xml:space="preserve">               </w:t>
      </w:r>
      <w:bookmarkStart w:id="0" w:name="_GoBack"/>
      <w:bookmarkEnd w:id="0"/>
      <w:r>
        <w:rPr>
          <w:rFonts w:hint="default" w:ascii="汉仪粗黑简" w:hAnsi="汉仪粗黑简" w:eastAsia="汉仪粗黑简" w:cs="汉仪粗黑简"/>
          <w:sz w:val="32"/>
          <w:szCs w:val="32"/>
          <w:lang w:eastAsia="zh-CN"/>
        </w:rPr>
        <w:t>平山镇中心幼儿园  韩迎</w:t>
      </w:r>
    </w:p>
    <w:p>
      <w:pPr>
        <w:numPr>
          <w:numId w:val="0"/>
        </w:num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rPr>
        <w:t>设计意图：</w:t>
      </w:r>
    </w:p>
    <w:p>
      <w:pPr>
        <w:numPr>
          <w:numId w:val="0"/>
        </w:numPr>
        <w:spacing w:line="560" w:lineRule="exact"/>
        <w:rPr>
          <w:rFonts w:hint="default" w:ascii="汉仪仿宋简" w:hAnsi="汉仪仿宋简" w:eastAsia="汉仪仿宋简" w:cs="汉仪仿宋简"/>
          <w:sz w:val="32"/>
          <w:szCs w:val="32"/>
          <w:lang w:eastAsia="zh-CN"/>
        </w:rPr>
      </w:pPr>
      <w:r>
        <w:rPr>
          <w:rFonts w:hint="default" w:ascii="汉仪仿宋简" w:hAnsi="汉仪仿宋简" w:eastAsia="汉仪仿宋简" w:cs="汉仪仿宋简"/>
          <w:sz w:val="32"/>
          <w:szCs w:val="32"/>
        </w:rPr>
        <w:t>《纲要》中指出，从生活和游戏中感受事物与数量关系并体验到学习数学的乐趣。本班</w:t>
      </w:r>
      <w:r>
        <w:rPr>
          <w:rFonts w:hint="default" w:ascii="汉仪仿宋简" w:hAnsi="汉仪仿宋简" w:eastAsia="汉仪仿宋简" w:cs="汉仪仿宋简"/>
          <w:sz w:val="32"/>
          <w:szCs w:val="32"/>
          <w:lang w:eastAsia="zh-CN"/>
        </w:rPr>
        <w:t>大部分</w:t>
      </w:r>
      <w:r>
        <w:rPr>
          <w:rFonts w:hint="default" w:ascii="汉仪仿宋简" w:hAnsi="汉仪仿宋简" w:eastAsia="汉仪仿宋简" w:cs="汉仪仿宋简"/>
          <w:sz w:val="32"/>
          <w:szCs w:val="32"/>
        </w:rPr>
        <w:t>幼儿已经能</w:t>
      </w:r>
      <w:r>
        <w:rPr>
          <w:rFonts w:hint="default" w:ascii="汉仪仿宋简" w:hAnsi="汉仪仿宋简" w:eastAsia="汉仪仿宋简" w:cs="汉仪仿宋简"/>
          <w:sz w:val="32"/>
          <w:szCs w:val="32"/>
          <w:lang w:eastAsia="zh-CN"/>
        </w:rPr>
        <w:t>够点数1——10</w:t>
      </w:r>
      <w:r>
        <w:rPr>
          <w:rFonts w:hint="default" w:ascii="汉仪仿宋简" w:hAnsi="汉仪仿宋简" w:eastAsia="汉仪仿宋简" w:cs="汉仪仿宋简"/>
          <w:sz w:val="32"/>
          <w:szCs w:val="32"/>
        </w:rPr>
        <w:t>，在此经验基础上，我将</w:t>
      </w:r>
      <w:r>
        <w:rPr>
          <w:rFonts w:hint="default" w:ascii="汉仪仿宋简" w:hAnsi="汉仪仿宋简" w:eastAsia="汉仪仿宋简" w:cs="汉仪仿宋简"/>
          <w:sz w:val="32"/>
          <w:szCs w:val="32"/>
          <w:lang w:eastAsia="zh-CN"/>
        </w:rPr>
        <w:t>数字与游戏</w:t>
      </w:r>
      <w:r>
        <w:rPr>
          <w:rFonts w:hint="default" w:ascii="汉仪仿宋简" w:hAnsi="汉仪仿宋简" w:eastAsia="汉仪仿宋简" w:cs="汉仪仿宋简"/>
          <w:sz w:val="32"/>
          <w:szCs w:val="32"/>
        </w:rPr>
        <w:t>结合到一起，为幼儿提供丰富的操作材料，激发幼儿探索并体验数学活动的乐趣，进而发展幼儿细致的观察力和动手操作能力。</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rPr>
        <w:t>活动目标</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rPr>
        <w:t>1.感知10以内数字与实物的对应关系。</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rPr>
        <w:t>2.能正确点数10以内数字。</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rPr>
        <w:t>活动难点</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rPr>
        <w:t>能认真听游戏规则并乐意参与游戏。</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rPr>
        <w:t>活动准备</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rPr>
        <w:t>数字卡片1——10、大数字卡1——10、雪花片</w:t>
      </w:r>
    </w:p>
    <w:p>
      <w:pPr>
        <w:spacing w:line="560" w:lineRule="exact"/>
        <w:rPr>
          <w:rFonts w:hint="default" w:ascii="汉仪仿宋简" w:hAnsi="汉仪仿宋简" w:eastAsia="汉仪仿宋简" w:cs="汉仪仿宋简"/>
          <w:sz w:val="32"/>
          <w:szCs w:val="32"/>
          <w:lang w:eastAsia="zh-CN"/>
        </w:rPr>
      </w:pPr>
      <w:r>
        <w:rPr>
          <w:rFonts w:hint="default" w:ascii="汉仪仿宋简" w:hAnsi="汉仪仿宋简" w:eastAsia="汉仪仿宋简" w:cs="汉仪仿宋简"/>
          <w:sz w:val="32"/>
          <w:szCs w:val="32"/>
          <w:lang w:eastAsia="zh-CN"/>
        </w:rPr>
        <w:t>教法学法</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rPr>
        <w:t>1.直观演示法:具体形象思维是3</w:t>
      </w:r>
      <w:r>
        <w:rPr>
          <w:rFonts w:hint="default" w:ascii="汉仪仿宋简" w:hAnsi="汉仪仿宋简" w:eastAsia="汉仪仿宋简" w:cs="汉仪仿宋简"/>
          <w:sz w:val="32"/>
          <w:szCs w:val="32"/>
          <w:lang w:eastAsia="zh-CN"/>
        </w:rPr>
        <w:t>—</w:t>
      </w:r>
      <w:r>
        <w:rPr>
          <w:rFonts w:hint="default" w:ascii="汉仪仿宋简" w:hAnsi="汉仪仿宋简" w:eastAsia="汉仪仿宋简" w:cs="汉仪仿宋简"/>
          <w:sz w:val="32"/>
          <w:szCs w:val="32"/>
        </w:rPr>
        <w:t>6岁幼儿的主要思维形式，它依赖于事物的具体形象、表象及表象的联想，需要依靠老师提供直观的材料进行思考。借助直观的演示，可以使得一些较为抽象的知识具体化、形象化，从而有助于幼儿的理解和感受，促使幼儿很快的进入教学情境中。</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lang w:eastAsia="zh-CN"/>
        </w:rPr>
        <w:t>2</w:t>
      </w:r>
      <w:r>
        <w:rPr>
          <w:rFonts w:hint="default" w:ascii="汉仪仿宋简" w:hAnsi="汉仪仿宋简" w:eastAsia="汉仪仿宋简" w:cs="汉仪仿宋简"/>
          <w:sz w:val="32"/>
          <w:szCs w:val="32"/>
        </w:rPr>
        <w:t>.操作练习法:在幼儿园的各类教育教学中，几乎离不开动手操作，它是幼儿自主选择、自发探索、主动活动的一扇智慧大门，幼儿很多知识经验和技能是在动手操作和练习的过程中形成和发展起来的。心理学家皮亚杰认为:“活动是认识的基础，智慧从动作开始。”因此，教师要给幼儿提供动手操作与练习的机会，让他们在与材料相互作用的过程中丰富感知经验，巩固操作技能，提高动手能力。</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rPr>
        <w:t>一.活动导入</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rPr>
        <w:t>1.认读数字1——10</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rPr>
        <w:t>老师请来了十个数字宝宝，看看都是谁。</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rPr>
        <w:t>数字宝宝要和小朋友们玩游戏啦！</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rPr>
        <w:t>二.活动过程</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rPr>
        <w:t>1.数物结合，一起来拍手</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rPr>
        <w:t>出示数字，教师看数字拍手（给幼儿做示范）</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rPr>
        <w:t>幼儿看数字拍手，数字是几就拍几下（让幼儿锻炼数字和数量对应）</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rPr>
        <w:t>2.按数取物</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rPr>
        <w:t>按照数字卡片上的数字取出相应数量的雪花片，音乐停止走到哪里就按照数字取玩具，看谁拿的又快又准确，拿完之后检查一遍。</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rPr>
        <w:t>教师讲解规则和注意事项</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rPr>
        <w:t>游戏分轮进行，白纸写数字，幼儿按照数字拿雪花片，放在白纸上。</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rPr>
        <w:t>3.按物取数</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rPr>
        <w:t>让幼儿练习按照物品的数量来取出数字，仔细数一数物品有几个，取出相应的数字，看谁最快最准确。</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rPr>
        <w:t>4.总结延伸</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rPr>
        <w:t>今天我们和数字宝宝玩了游戏，回家可以和你的家长一起玩一玩这些数字游戏。</w:t>
      </w:r>
    </w:p>
    <w:p>
      <w:pPr>
        <w:spacing w:line="560" w:lineRule="exact"/>
        <w:rPr>
          <w:rFonts w:hint="default" w:ascii="汉仪仿宋简" w:hAnsi="汉仪仿宋简" w:eastAsia="汉仪仿宋简" w:cs="汉仪仿宋简"/>
          <w:sz w:val="32"/>
          <w:szCs w:val="32"/>
        </w:rPr>
      </w:pPr>
      <w:r>
        <w:rPr>
          <w:rFonts w:hint="default" w:ascii="汉仪仿宋简" w:hAnsi="汉仪仿宋简" w:eastAsia="汉仪仿宋简" w:cs="汉仪仿宋简"/>
          <w:sz w:val="32"/>
          <w:szCs w:val="32"/>
        </w:rPr>
        <w:t>5.活动结束</w:t>
      </w:r>
    </w:p>
    <w:p>
      <w:pPr>
        <w:spacing w:line="560" w:lineRule="exact"/>
        <w:rPr>
          <w:sz w:val="34"/>
          <w:szCs w:val="34"/>
        </w:rPr>
      </w:pPr>
      <w:r>
        <w:rPr>
          <w:rFonts w:hint="default" w:ascii="汉仪仿宋简" w:hAnsi="汉仪仿宋简" w:eastAsia="汉仪仿宋简" w:cs="汉仪仿宋简"/>
          <w:sz w:val="32"/>
          <w:szCs w:val="32"/>
        </w:rPr>
        <w:t>小朋友们跟数字宝宝说再见吧。</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仿宋">
    <w:panose1 w:val="00000000000000000000"/>
    <w:charset w:val="00"/>
    <w:family w:val="auto"/>
    <w:pitch w:val="default"/>
    <w:sig w:usb0="00000000" w:usb1="00000000" w:usb2="00000000" w:usb3="00000000" w:csb0="00000000" w:csb1="00000000"/>
  </w:font>
  <w:font w:name="汉仪粗黑简">
    <w:panose1 w:val="00000000000000000000"/>
    <w:charset w:val="00"/>
    <w:family w:val="auto"/>
    <w:pitch w:val="default"/>
    <w:sig w:usb0="00000000" w:usb1="00000000" w:usb2="00000000" w:usb3="00000000" w:csb0="00000000" w:csb1="00000000"/>
  </w:font>
  <w:font w:name="汉仪仿宋简">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2024-11-11T11:25:36Z</dcterms:created>
  <dc:creator>iPhone</dc:creator>
  <cp:lastModifiedBy>iPhone</cp:lastModifiedBy>
  <dcterms:modified xsi:type="dcterms:W3CDTF">2024-11-11T11:30:09Z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2052-12.18.1</vt:lpwstr>
  </property>
  <property fmtid="{D5CDD505-2E9C-101B-9397-08002B2CF9AE}" pid="3" name="ICV">
    <vt:lpwstr>22B6A2A1A1C2D07030793167B5E6325A_31</vt:lpwstr>
  </property>
</Properties>
</file>